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A6DA" w14:textId="0CEC6354" w:rsidR="00EF3B85" w:rsidRDefault="001A5AEF" w:rsidP="000D332C">
      <w:pPr>
        <w:jc w:val="center"/>
        <w:rPr>
          <w:b/>
          <w:bCs/>
        </w:rPr>
      </w:pPr>
      <w:r>
        <w:rPr>
          <w:b/>
          <w:bCs/>
        </w:rPr>
        <w:t>C-SMMPO Council</w:t>
      </w:r>
      <w:r w:rsidR="00EF3B85" w:rsidRPr="0090001F">
        <w:rPr>
          <w:b/>
          <w:bCs/>
        </w:rPr>
        <w:t xml:space="preserve"> Meeting </w:t>
      </w:r>
      <w:r w:rsidR="006B4C83">
        <w:rPr>
          <w:b/>
          <w:bCs/>
        </w:rPr>
        <w:t>Minutes</w:t>
      </w:r>
    </w:p>
    <w:p w14:paraId="7B2216F8" w14:textId="15F5A638" w:rsidR="00EF3B85" w:rsidRDefault="00EF3B85" w:rsidP="00EF3B85">
      <w:pPr>
        <w:pStyle w:val="ListParagraph"/>
        <w:numPr>
          <w:ilvl w:val="0"/>
          <w:numId w:val="1"/>
        </w:numPr>
      </w:pPr>
      <w:r>
        <w:t>Call to Order</w:t>
      </w:r>
    </w:p>
    <w:p w14:paraId="660BC4EA" w14:textId="7C0B2C0E" w:rsidR="00D159A8" w:rsidRDefault="00D159A8" w:rsidP="00D159A8">
      <w:pPr>
        <w:pStyle w:val="ListParagraph"/>
      </w:pPr>
      <w:r>
        <w:t xml:space="preserve">The meeting was called to order </w:t>
      </w:r>
      <w:r w:rsidR="008C10BA">
        <w:t xml:space="preserve">on March 13, </w:t>
      </w:r>
      <w:r w:rsidR="000D332C">
        <w:t>2025,</w:t>
      </w:r>
      <w:r w:rsidR="008C10BA">
        <w:t xml:space="preserve"> </w:t>
      </w:r>
      <w:r>
        <w:t>at 1</w:t>
      </w:r>
      <w:r w:rsidR="0004419A">
        <w:t>0</w:t>
      </w:r>
      <w:r>
        <w:t xml:space="preserve">:05 a.m. </w:t>
      </w:r>
      <w:r w:rsidR="0096530A">
        <w:t xml:space="preserve">by </w:t>
      </w:r>
      <w:r w:rsidR="0004419A">
        <w:t>Dan Janousek</w:t>
      </w:r>
      <w:r w:rsidR="001B3138">
        <w:t>.</w:t>
      </w:r>
    </w:p>
    <w:p w14:paraId="084DC836" w14:textId="2126C389" w:rsidR="00EF3B85" w:rsidRDefault="00EF3B85" w:rsidP="00EF3B85">
      <w:pPr>
        <w:pStyle w:val="ListParagraph"/>
        <w:numPr>
          <w:ilvl w:val="0"/>
          <w:numId w:val="1"/>
        </w:numPr>
      </w:pPr>
      <w:r>
        <w:t>Quorum Assessment</w:t>
      </w:r>
    </w:p>
    <w:p w14:paraId="529FE462" w14:textId="631C0CBD" w:rsidR="00F45689" w:rsidRDefault="00B16D16" w:rsidP="00F45689">
      <w:pPr>
        <w:pStyle w:val="ListParagraph"/>
      </w:pPr>
      <w:r>
        <w:t xml:space="preserve">Council Members Present: </w:t>
      </w:r>
      <w:r w:rsidR="001674F8">
        <w:t xml:space="preserve">Commissioner </w:t>
      </w:r>
      <w:r>
        <w:t>Earl Hanc</w:t>
      </w:r>
      <w:r w:rsidR="0004419A">
        <w:t xml:space="preserve">e, </w:t>
      </w:r>
      <w:r w:rsidR="001674F8">
        <w:t xml:space="preserve">Commissioner </w:t>
      </w:r>
      <w:r w:rsidR="0004419A">
        <w:t>Mike Alderson, and Dan Janousek</w:t>
      </w:r>
      <w:r>
        <w:t xml:space="preserve">. </w:t>
      </w:r>
    </w:p>
    <w:p w14:paraId="0741C5C1" w14:textId="6AEEB203" w:rsidR="00312399" w:rsidRDefault="00312399" w:rsidP="00EF3B85">
      <w:pPr>
        <w:pStyle w:val="ListParagraph"/>
        <w:numPr>
          <w:ilvl w:val="0"/>
          <w:numId w:val="1"/>
        </w:numPr>
      </w:pPr>
      <w:proofErr w:type="gramStart"/>
      <w:r>
        <w:t>Introductions</w:t>
      </w:r>
      <w:proofErr w:type="gramEnd"/>
      <w:r>
        <w:t xml:space="preserve"> </w:t>
      </w:r>
    </w:p>
    <w:p w14:paraId="6A317B39" w14:textId="54A8C4CE" w:rsidR="00EF7A37" w:rsidRDefault="00EF7A37" w:rsidP="00EF3B85">
      <w:pPr>
        <w:pStyle w:val="ListParagraph"/>
        <w:numPr>
          <w:ilvl w:val="0"/>
          <w:numId w:val="1"/>
        </w:numPr>
      </w:pPr>
      <w:r>
        <w:t>New Business</w:t>
      </w:r>
    </w:p>
    <w:p w14:paraId="44777B8E" w14:textId="4793438A" w:rsidR="00EF7A37" w:rsidRDefault="00EF7A37" w:rsidP="00EF7A37">
      <w:pPr>
        <w:pStyle w:val="ListParagraph"/>
        <w:numPr>
          <w:ilvl w:val="1"/>
          <w:numId w:val="1"/>
        </w:numPr>
      </w:pPr>
      <w:r>
        <w:t>Re</w:t>
      </w:r>
      <w:r w:rsidR="008A1033">
        <w:t>solution 1:</w:t>
      </w:r>
      <w:r>
        <w:t xml:space="preserve"> </w:t>
      </w:r>
      <w:r w:rsidR="008F6349">
        <w:t>Amend the FY2025-202 Transportation Improvement Program (TIP) for MD 4 Corridor Improvements to Solomons/California</w:t>
      </w:r>
    </w:p>
    <w:p w14:paraId="622AB698" w14:textId="6D9A6F01" w:rsidR="00F45689" w:rsidRDefault="00F45689" w:rsidP="002A6F19">
      <w:pPr>
        <w:pStyle w:val="ListParagraph"/>
        <w:ind w:left="1440"/>
      </w:pPr>
      <w:r>
        <w:t xml:space="preserve">Motion by </w:t>
      </w:r>
      <w:r w:rsidR="008F6349">
        <w:t>Dan Janousek,</w:t>
      </w:r>
      <w:r>
        <w:t xml:space="preserve"> second by Earl Hance. Vote 2-0 to approve.</w:t>
      </w:r>
    </w:p>
    <w:p w14:paraId="1925FD8A" w14:textId="51D97FC5" w:rsidR="008A1033" w:rsidRDefault="008A1033" w:rsidP="00EF7A37">
      <w:pPr>
        <w:pStyle w:val="ListParagraph"/>
        <w:numPr>
          <w:ilvl w:val="1"/>
          <w:numId w:val="1"/>
        </w:numPr>
      </w:pPr>
      <w:r>
        <w:t>Other Business</w:t>
      </w:r>
    </w:p>
    <w:p w14:paraId="7B903CE9" w14:textId="47486D66" w:rsidR="002A6F19" w:rsidRDefault="002A6F19" w:rsidP="002A6F19">
      <w:pPr>
        <w:pStyle w:val="ListParagraph"/>
        <w:numPr>
          <w:ilvl w:val="2"/>
          <w:numId w:val="1"/>
        </w:numPr>
      </w:pPr>
      <w:r>
        <w:t>Dan Janousek, from Maryland Department of Transportation</w:t>
      </w:r>
      <w:r w:rsidR="0096530A">
        <w:t>,</w:t>
      </w:r>
      <w:r>
        <w:t xml:space="preserve"> discussed </w:t>
      </w:r>
      <w:r w:rsidR="0096530A">
        <w:t xml:space="preserve">next year’s </w:t>
      </w:r>
      <w:r>
        <w:t xml:space="preserve">MPO funding </w:t>
      </w:r>
      <w:r w:rsidR="0096530A">
        <w:t xml:space="preserve">for the UPWP </w:t>
      </w:r>
      <w:r>
        <w:t>email has been sent out.</w:t>
      </w:r>
    </w:p>
    <w:p w14:paraId="59555A46" w14:textId="2EBE4E51" w:rsidR="002A6F19" w:rsidRDefault="002A6F19" w:rsidP="002A6F19">
      <w:pPr>
        <w:pStyle w:val="ListParagraph"/>
        <w:numPr>
          <w:ilvl w:val="2"/>
          <w:numId w:val="1"/>
        </w:numPr>
      </w:pPr>
      <w:r>
        <w:t xml:space="preserve">Commissioner Earl Hance discussed </w:t>
      </w:r>
      <w:r w:rsidR="0096530A">
        <w:t>interest in beginning</w:t>
      </w:r>
      <w:r>
        <w:t xml:space="preserve"> the process for boundary expansion of the MPO in Calvert County.</w:t>
      </w:r>
    </w:p>
    <w:p w14:paraId="2806861B" w14:textId="6BC9E3BC" w:rsidR="002A6F19" w:rsidRDefault="002A6F19" w:rsidP="002A6F19">
      <w:pPr>
        <w:pStyle w:val="ListParagraph"/>
        <w:numPr>
          <w:ilvl w:val="2"/>
          <w:numId w:val="1"/>
        </w:numPr>
      </w:pPr>
      <w:r>
        <w:t xml:space="preserve">Commissioner Mike Alderson asked for information on how HB 1370 and SB 881 would affect the MPO. </w:t>
      </w:r>
    </w:p>
    <w:p w14:paraId="1E24F4F1" w14:textId="7873A904" w:rsidR="002A6F19" w:rsidRDefault="002A6F19" w:rsidP="002A6F19">
      <w:pPr>
        <w:pStyle w:val="ListParagraph"/>
        <w:numPr>
          <w:ilvl w:val="2"/>
          <w:numId w:val="1"/>
        </w:numPr>
      </w:pPr>
      <w:r>
        <w:t xml:space="preserve">Dan Janousek, from Maryland Department of Transportation </w:t>
      </w:r>
      <w:r w:rsidR="0096530A">
        <w:t>stated that another Council meeting will be needed this year to approve the UPWP</w:t>
      </w:r>
      <w:r w:rsidR="00BC2227">
        <w:t xml:space="preserve">. </w:t>
      </w:r>
    </w:p>
    <w:p w14:paraId="78586C29" w14:textId="1E4F7277" w:rsidR="00B43673" w:rsidRDefault="00ED5D35" w:rsidP="00B43673">
      <w:pPr>
        <w:pStyle w:val="ListParagraph"/>
        <w:numPr>
          <w:ilvl w:val="0"/>
          <w:numId w:val="1"/>
        </w:numPr>
      </w:pPr>
      <w:r>
        <w:t>Public Comment</w:t>
      </w:r>
    </w:p>
    <w:p w14:paraId="446890F1" w14:textId="239741EF" w:rsidR="002A6F19" w:rsidRDefault="002A6F19" w:rsidP="002A6F19">
      <w:pPr>
        <w:pStyle w:val="ListParagraph"/>
        <w:numPr>
          <w:ilvl w:val="1"/>
          <w:numId w:val="1"/>
        </w:numPr>
      </w:pPr>
      <w:r>
        <w:t xml:space="preserve">Joan Sullivan-Cowan </w:t>
      </w:r>
      <w:r w:rsidR="008C10BA">
        <w:t>stated their concerns about</w:t>
      </w:r>
      <w:r>
        <w:t xml:space="preserve"> the </w:t>
      </w:r>
      <w:r w:rsidR="0096530A">
        <w:t xml:space="preserve">dangers of the </w:t>
      </w:r>
      <w:r>
        <w:t xml:space="preserve">intersection of Route 5 and Great Mills Rd., </w:t>
      </w:r>
      <w:r w:rsidR="00634188">
        <w:t xml:space="preserve">the </w:t>
      </w:r>
      <w:r>
        <w:t xml:space="preserve">improvement of the Thomas Johnson Bridge, and the intersection of Route 4 and Three Notch Rd. </w:t>
      </w:r>
      <w:r w:rsidR="0096530A">
        <w:t xml:space="preserve">to </w:t>
      </w:r>
      <w:r w:rsidR="008C10BA">
        <w:t>inform</w:t>
      </w:r>
      <w:r w:rsidR="0096530A">
        <w:t xml:space="preserve"> public officials</w:t>
      </w:r>
      <w:r w:rsidR="008C10BA">
        <w:t>.</w:t>
      </w:r>
    </w:p>
    <w:p w14:paraId="5451E1F1" w14:textId="118DD08B" w:rsidR="00ED5D35" w:rsidRDefault="00ED5D35" w:rsidP="00ED5D35">
      <w:pPr>
        <w:pStyle w:val="ListParagraph"/>
        <w:numPr>
          <w:ilvl w:val="0"/>
          <w:numId w:val="1"/>
        </w:numPr>
      </w:pPr>
      <w:r>
        <w:t>Adjournment</w:t>
      </w:r>
    </w:p>
    <w:p w14:paraId="4AC73660" w14:textId="18F57B00" w:rsidR="0001229D" w:rsidRDefault="0001229D" w:rsidP="0001229D">
      <w:pPr>
        <w:pStyle w:val="ListParagraph"/>
      </w:pPr>
      <w:r>
        <w:t xml:space="preserve">Motion by </w:t>
      </w:r>
      <w:r w:rsidR="0004419A">
        <w:t>Dan Janousek</w:t>
      </w:r>
      <w:r>
        <w:t xml:space="preserve">, second by </w:t>
      </w:r>
      <w:r w:rsidR="008F6349">
        <w:t>Earl Hance</w:t>
      </w:r>
      <w:r>
        <w:t xml:space="preserve">. Vote </w:t>
      </w:r>
      <w:r w:rsidR="008F6349">
        <w:t>3</w:t>
      </w:r>
      <w:r>
        <w:t xml:space="preserve">-0 to approve. </w:t>
      </w:r>
    </w:p>
    <w:p w14:paraId="3F249F7F" w14:textId="69520B3B" w:rsidR="001B44EE" w:rsidRDefault="0001229D" w:rsidP="002A6F19">
      <w:pPr>
        <w:pStyle w:val="ListParagraph"/>
      </w:pPr>
      <w:r>
        <w:t xml:space="preserve">The meeting was adjourned at </w:t>
      </w:r>
      <w:r w:rsidR="0004419A">
        <w:t>10:22</w:t>
      </w:r>
      <w:r>
        <w:t xml:space="preserve"> a.m.</w:t>
      </w:r>
    </w:p>
    <w:p w14:paraId="46D19567" w14:textId="77777777" w:rsidR="002A6F19" w:rsidRPr="001674F8" w:rsidRDefault="008808DE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Staff in Attendance:</w:t>
      </w:r>
    </w:p>
    <w:p w14:paraId="7363901B" w14:textId="77777777" w:rsidR="008C10BA" w:rsidRPr="001674F8" w:rsidRDefault="002A6F19" w:rsidP="008C10BA">
      <w:pPr>
        <w:spacing w:line="240" w:lineRule="auto"/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K</w:t>
      </w:r>
      <w:r w:rsidR="008808DE" w:rsidRPr="001674F8">
        <w:rPr>
          <w:sz w:val="18"/>
          <w:szCs w:val="16"/>
        </w:rPr>
        <w:t>arly Maltby, Program Administrator, St. Mary’s County Department of Land Use and Growth Management</w:t>
      </w:r>
    </w:p>
    <w:p w14:paraId="14C61297" w14:textId="4C3A4B32" w:rsidR="008808DE" w:rsidRPr="001674F8" w:rsidRDefault="008808DE" w:rsidP="008C10BA">
      <w:pPr>
        <w:spacing w:line="240" w:lineRule="auto"/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Courtney Jenkins, Deputy Director, St. Mary’s County Department of Land Use and Growth Management</w:t>
      </w:r>
    </w:p>
    <w:p w14:paraId="1171862B" w14:textId="5DE8D09F" w:rsidR="0004419A" w:rsidRPr="001674F8" w:rsidRDefault="0004419A" w:rsidP="008C10BA">
      <w:pPr>
        <w:spacing w:line="240" w:lineRule="auto"/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Gabrielle Gleissner, Sr. Planning Specialist, St. Mary’s County Department of Land Use and Growth Management</w:t>
      </w:r>
    </w:p>
    <w:p w14:paraId="4D1A1E43" w14:textId="18C2D01E" w:rsidR="008808DE" w:rsidRPr="001674F8" w:rsidRDefault="008808DE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Jessicca Gaetano, Planner III, Calvert County Department of Planning and Zoning</w:t>
      </w:r>
    </w:p>
    <w:p w14:paraId="3EB5B9BF" w14:textId="59F21DA0" w:rsidR="008808DE" w:rsidRPr="001674F8" w:rsidRDefault="008808DE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 xml:space="preserve">Jason Brinkley, </w:t>
      </w:r>
      <w:r w:rsidR="0004419A" w:rsidRPr="001674F8">
        <w:rPr>
          <w:sz w:val="18"/>
          <w:szCs w:val="16"/>
        </w:rPr>
        <w:t>Director</w:t>
      </w:r>
      <w:r w:rsidRPr="001674F8">
        <w:rPr>
          <w:sz w:val="18"/>
          <w:szCs w:val="16"/>
        </w:rPr>
        <w:t xml:space="preserve">, Calvert County, </w:t>
      </w:r>
      <w:r w:rsidR="0004419A" w:rsidRPr="001674F8">
        <w:rPr>
          <w:sz w:val="18"/>
          <w:szCs w:val="16"/>
        </w:rPr>
        <w:t>Department of Planning and Zoning</w:t>
      </w:r>
    </w:p>
    <w:p w14:paraId="53C8BF74" w14:textId="6FECFC39" w:rsidR="008F6349" w:rsidRPr="001674F8" w:rsidRDefault="008F6349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Tamara Blake-Wallace, Acting Deputy Director of Planning, Calvert County Government</w:t>
      </w:r>
    </w:p>
    <w:p w14:paraId="36C3C08A" w14:textId="32B12617" w:rsidR="008F6349" w:rsidRPr="001674F8" w:rsidRDefault="008F6349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Sandra Wobbleton, Transportation Division Chief, Calvert County, Department of Transportation</w:t>
      </w:r>
    </w:p>
    <w:p w14:paraId="004092F3" w14:textId="68ECB345" w:rsidR="008F6349" w:rsidRPr="001674F8" w:rsidRDefault="0004419A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 xml:space="preserve">John B. Norris, County Attorney, Calvert County Government </w:t>
      </w:r>
    </w:p>
    <w:p w14:paraId="544953EE" w14:textId="52E36A7E" w:rsidR="008808DE" w:rsidRPr="001674F8" w:rsidRDefault="008808DE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Dan Janousek, Regional Planner, Maryland Department of Transportation</w:t>
      </w:r>
    </w:p>
    <w:p w14:paraId="26D2EC5F" w14:textId="20468B38" w:rsidR="004A227F" w:rsidRPr="001674F8" w:rsidRDefault="004A227F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 xml:space="preserve">Nate Evans, </w:t>
      </w:r>
      <w:r w:rsidR="0004419A" w:rsidRPr="001674F8">
        <w:rPr>
          <w:sz w:val="18"/>
          <w:szCs w:val="16"/>
        </w:rPr>
        <w:t xml:space="preserve">Transportation Planner, </w:t>
      </w:r>
      <w:r w:rsidRPr="001674F8">
        <w:rPr>
          <w:sz w:val="18"/>
          <w:szCs w:val="16"/>
        </w:rPr>
        <w:t>Maryland Department of Transportation</w:t>
      </w:r>
    </w:p>
    <w:p w14:paraId="6C396436" w14:textId="204F52BB" w:rsidR="008F6349" w:rsidRPr="001674F8" w:rsidRDefault="008F6349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Jasmine Champion, Planning Program Manager, Maryland Department of Transportation</w:t>
      </w:r>
    </w:p>
    <w:p w14:paraId="24A119CB" w14:textId="77777777" w:rsidR="008C10BA" w:rsidRPr="001674F8" w:rsidRDefault="008C10BA" w:rsidP="00E7734B">
      <w:pPr>
        <w:contextualSpacing/>
        <w:rPr>
          <w:sz w:val="18"/>
          <w:szCs w:val="16"/>
        </w:rPr>
      </w:pPr>
    </w:p>
    <w:p w14:paraId="2F2232CD" w14:textId="64960208" w:rsidR="002A6F19" w:rsidRPr="001674F8" w:rsidRDefault="008F6349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 xml:space="preserve">Public in Attendance: </w:t>
      </w:r>
    </w:p>
    <w:p w14:paraId="111952DD" w14:textId="138C9086" w:rsidR="008F6349" w:rsidRPr="001674F8" w:rsidRDefault="008F6349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James McQueen, Member, Calvert County Planning Commission</w:t>
      </w:r>
    </w:p>
    <w:p w14:paraId="23B6C939" w14:textId="69D8D50E" w:rsidR="0004419A" w:rsidRPr="001674F8" w:rsidRDefault="008F6349" w:rsidP="00E7734B">
      <w:pPr>
        <w:contextualSpacing/>
        <w:rPr>
          <w:sz w:val="18"/>
          <w:szCs w:val="16"/>
        </w:rPr>
      </w:pPr>
      <w:r w:rsidRPr="001674F8">
        <w:rPr>
          <w:sz w:val="18"/>
          <w:szCs w:val="16"/>
        </w:rPr>
        <w:t>Joan Sullivan-Cowan</w:t>
      </w:r>
    </w:p>
    <w:sectPr w:rsidR="0004419A" w:rsidRPr="001674F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A8F90" w14:textId="77777777" w:rsidR="003B7AA4" w:rsidRDefault="003B7AA4" w:rsidP="00ED5D35">
      <w:pPr>
        <w:spacing w:after="0" w:line="240" w:lineRule="auto"/>
      </w:pPr>
      <w:r>
        <w:separator/>
      </w:r>
    </w:p>
  </w:endnote>
  <w:endnote w:type="continuationSeparator" w:id="0">
    <w:p w14:paraId="1C06F027" w14:textId="77777777" w:rsidR="003B7AA4" w:rsidRDefault="003B7AA4" w:rsidP="00ED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B3C8" w14:textId="77777777" w:rsidR="00ED5D35" w:rsidRPr="00E02346" w:rsidRDefault="00ED5D35" w:rsidP="00ED5D35">
    <w:pPr>
      <w:pStyle w:val="Footer"/>
      <w:spacing w:before="120"/>
      <w:jc w:val="center"/>
      <w:rPr>
        <w:smallCaps/>
        <w:sz w:val="20"/>
      </w:rPr>
    </w:pPr>
    <w:proofErr w:type="spellStart"/>
    <w:r w:rsidRPr="00E02346">
      <w:rPr>
        <w:smallCaps/>
        <w:sz w:val="20"/>
      </w:rPr>
      <w:t>p.o.</w:t>
    </w:r>
    <w:proofErr w:type="spellEnd"/>
    <w:r w:rsidRPr="00E02346">
      <w:rPr>
        <w:smallCaps/>
        <w:sz w:val="20"/>
      </w:rPr>
      <w:t xml:space="preserve"> </w:t>
    </w:r>
    <w:smartTag w:uri="urn:schemas-microsoft-com:office:smarttags" w:element="address">
      <w:smartTag w:uri="urn:schemas-microsoft-com:office:smarttags" w:element="Street">
        <w:smartTag w:uri="urn:schemas-microsoft-com:office:smarttags" w:element="stockticker">
          <w:r w:rsidRPr="00E02346">
            <w:rPr>
              <w:smallCaps/>
              <w:sz w:val="20"/>
            </w:rPr>
            <w:t>box</w:t>
          </w:r>
        </w:smartTag>
        <w:r w:rsidRPr="00E02346">
          <w:rPr>
            <w:smallCaps/>
            <w:sz w:val="20"/>
          </w:rPr>
          <w:t xml:space="preserve"> 653</w:t>
        </w:r>
      </w:smartTag>
      <w:r w:rsidRPr="00E02346">
        <w:rPr>
          <w:smallCaps/>
          <w:sz w:val="20"/>
        </w:rPr>
        <w:t xml:space="preserve"> </w:t>
      </w:r>
      <w:r w:rsidRPr="00E02346">
        <w:rPr>
          <w:smallCaps/>
          <w:sz w:val="20"/>
        </w:rPr>
        <w:sym w:font="Wingdings" w:char="F073"/>
      </w:r>
      <w:r w:rsidRPr="00E02346">
        <w:rPr>
          <w:smallCaps/>
          <w:sz w:val="20"/>
        </w:rPr>
        <w:t xml:space="preserve"> </w:t>
      </w:r>
      <w:proofErr w:type="spellStart"/>
      <w:smartTag w:uri="urn:schemas-microsoft-com:office:smarttags" w:element="City">
        <w:r>
          <w:rPr>
            <w:smallCaps/>
            <w:sz w:val="20"/>
          </w:rPr>
          <w:t>patuxent</w:t>
        </w:r>
        <w:proofErr w:type="spellEnd"/>
        <w:r w:rsidRPr="00E02346">
          <w:rPr>
            <w:smallCaps/>
            <w:sz w:val="20"/>
          </w:rPr>
          <w:t xml:space="preserve"> building</w:t>
        </w:r>
      </w:smartTag>
      <w:r w:rsidRPr="00E02346">
        <w:rPr>
          <w:smallCaps/>
          <w:sz w:val="20"/>
        </w:rPr>
        <w:t xml:space="preserve"> </w:t>
      </w:r>
      <w:r w:rsidRPr="00E02346">
        <w:rPr>
          <w:smallCaps/>
          <w:sz w:val="20"/>
        </w:rPr>
        <w:sym w:font="Wingdings" w:char="F073"/>
      </w:r>
      <w:r w:rsidRPr="00E02346">
        <w:rPr>
          <w:smallCaps/>
          <w:sz w:val="20"/>
        </w:rPr>
        <w:t xml:space="preserve"> </w:t>
      </w:r>
      <w:smartTag w:uri="urn:schemas-microsoft-com:office:smarttags" w:element="PostalCode">
        <w:r>
          <w:rPr>
            <w:smallCaps/>
            <w:sz w:val="20"/>
          </w:rPr>
          <w:t>23150</w:t>
        </w:r>
      </w:smartTag>
    </w:smartTag>
    <w:r>
      <w:rPr>
        <w:smallCaps/>
        <w:sz w:val="20"/>
      </w:rPr>
      <w:t xml:space="preserve"> </w:t>
    </w:r>
    <w:proofErr w:type="spellStart"/>
    <w:smartTag w:uri="urn:schemas-microsoft-com:office:smarttags" w:element="address">
      <w:smartTag w:uri="urn:schemas-microsoft-com:office:smarttags" w:element="Street">
        <w:r>
          <w:rPr>
            <w:smallCaps/>
            <w:sz w:val="20"/>
          </w:rPr>
          <w:t>leonard</w:t>
        </w:r>
        <w:proofErr w:type="spellEnd"/>
        <w:r>
          <w:rPr>
            <w:smallCaps/>
            <w:sz w:val="20"/>
          </w:rPr>
          <w:t xml:space="preserve"> </w:t>
        </w:r>
        <w:smartTag w:uri="urn:schemas-microsoft-com:office:smarttags" w:element="stockticker">
          <w:r>
            <w:rPr>
              <w:smallCaps/>
              <w:sz w:val="20"/>
            </w:rPr>
            <w:t>hall</w:t>
          </w:r>
        </w:smartTag>
        <w:r>
          <w:rPr>
            <w:smallCaps/>
            <w:sz w:val="20"/>
          </w:rPr>
          <w:t xml:space="preserve"> drive</w:t>
        </w:r>
      </w:smartTag>
      <w:r w:rsidRPr="00E02346">
        <w:rPr>
          <w:smallCaps/>
          <w:sz w:val="20"/>
        </w:rPr>
        <w:t xml:space="preserve">, </w:t>
      </w:r>
      <w:proofErr w:type="spellStart"/>
      <w:smartTag w:uri="urn:schemas-microsoft-com:office:smarttags" w:element="City">
        <w:r w:rsidRPr="00E02346">
          <w:rPr>
            <w:smallCaps/>
            <w:sz w:val="20"/>
          </w:rPr>
          <w:t>leonardtown</w:t>
        </w:r>
      </w:smartTag>
      <w:proofErr w:type="spellEnd"/>
      <w:r w:rsidRPr="00E02346">
        <w:rPr>
          <w:smallCaps/>
          <w:sz w:val="20"/>
        </w:rPr>
        <w:t xml:space="preserve">, </w:t>
      </w:r>
      <w:smartTag w:uri="urn:schemas-microsoft-com:office:smarttags" w:element="State">
        <w:r w:rsidRPr="00E02346">
          <w:rPr>
            <w:smallCaps/>
            <w:sz w:val="20"/>
          </w:rPr>
          <w:t>md</w:t>
        </w:r>
      </w:smartTag>
      <w:r w:rsidRPr="00E02346">
        <w:rPr>
          <w:smallCaps/>
          <w:sz w:val="20"/>
        </w:rPr>
        <w:t xml:space="preserve"> </w:t>
      </w:r>
      <w:smartTag w:uri="urn:schemas-microsoft-com:office:smarttags" w:element="PostalCode">
        <w:r w:rsidRPr="00E02346">
          <w:rPr>
            <w:smallCaps/>
            <w:sz w:val="20"/>
          </w:rPr>
          <w:t>20650</w:t>
        </w:r>
      </w:smartTag>
    </w:smartTag>
  </w:p>
  <w:p w14:paraId="75941089" w14:textId="1D65DE8B" w:rsidR="00ED5D35" w:rsidRDefault="00ED5D35" w:rsidP="00ED5D35">
    <w:pPr>
      <w:pStyle w:val="Footer"/>
      <w:jc w:val="center"/>
    </w:pPr>
    <w:r w:rsidRPr="00E02346">
      <w:rPr>
        <w:smallCaps/>
        <w:sz w:val="20"/>
      </w:rPr>
      <w:t xml:space="preserve">phone </w:t>
    </w:r>
    <w:r>
      <w:rPr>
        <w:smallCaps/>
        <w:sz w:val="20"/>
      </w:rPr>
      <w:t xml:space="preserve">(301) </w:t>
    </w:r>
    <w:r w:rsidRPr="00E02346">
      <w:rPr>
        <w:smallCaps/>
        <w:sz w:val="20"/>
      </w:rPr>
      <w:t>475</w:t>
    </w:r>
    <w:r>
      <w:rPr>
        <w:smallCaps/>
        <w:sz w:val="20"/>
      </w:rPr>
      <w:t>-</w:t>
    </w:r>
    <w:r w:rsidRPr="00E02346">
      <w:rPr>
        <w:smallCaps/>
        <w:sz w:val="20"/>
      </w:rPr>
      <w:t>4200</w:t>
    </w:r>
    <w:r>
      <w:rPr>
        <w:smallCaps/>
        <w:sz w:val="20"/>
      </w:rPr>
      <w:t>, ext. 15</w:t>
    </w:r>
    <w:r w:rsidRPr="00E02346">
      <w:rPr>
        <w:smallCaps/>
        <w:sz w:val="20"/>
      </w:rPr>
      <w:t xml:space="preserve">00 </w:t>
    </w:r>
    <w:r w:rsidRPr="00E02346">
      <w:rPr>
        <w:smallCaps/>
        <w:sz w:val="20"/>
      </w:rPr>
      <w:sym w:font="Wingdings" w:char="F073"/>
    </w:r>
    <w:r w:rsidRPr="00E02346">
      <w:rPr>
        <w:smallCaps/>
        <w:sz w:val="20"/>
      </w:rPr>
      <w:t xml:space="preserve"> fax </w:t>
    </w:r>
    <w:r>
      <w:rPr>
        <w:smallCaps/>
        <w:sz w:val="20"/>
      </w:rPr>
      <w:t>(</w:t>
    </w:r>
    <w:r w:rsidRPr="00E02346">
      <w:rPr>
        <w:smallCaps/>
        <w:sz w:val="20"/>
      </w:rPr>
      <w:t>301</w:t>
    </w:r>
    <w:r>
      <w:rPr>
        <w:smallCaps/>
        <w:sz w:val="20"/>
      </w:rPr>
      <w:t xml:space="preserve">) </w:t>
    </w:r>
    <w:r w:rsidRPr="00E02346">
      <w:rPr>
        <w:smallCaps/>
        <w:sz w:val="20"/>
      </w:rPr>
      <w:t>475</w:t>
    </w:r>
    <w:r>
      <w:rPr>
        <w:smallCaps/>
        <w:sz w:val="20"/>
      </w:rPr>
      <w:t>-</w:t>
    </w:r>
    <w:r w:rsidRPr="00E02346">
      <w:rPr>
        <w:smallCaps/>
        <w:sz w:val="20"/>
      </w:rPr>
      <w:t>4</w:t>
    </w:r>
    <w:r>
      <w:rPr>
        <w:smallCaps/>
        <w:sz w:val="20"/>
      </w:rPr>
      <w:t>635</w:t>
    </w:r>
    <w:r w:rsidRPr="00E02346">
      <w:rPr>
        <w:smallCaps/>
        <w:sz w:val="20"/>
      </w:rPr>
      <w:t xml:space="preserve"> </w:t>
    </w:r>
    <w:r w:rsidRPr="00E02346">
      <w:rPr>
        <w:smallCaps/>
        <w:sz w:val="20"/>
      </w:rPr>
      <w:sym w:font="Wingdings" w:char="F073"/>
    </w:r>
    <w:r>
      <w:rPr>
        <w:smallCaps/>
        <w:sz w:val="20"/>
      </w:rPr>
      <w:t xml:space="preserve"> </w:t>
    </w:r>
    <w:r>
      <w:rPr>
        <w:sz w:val="20"/>
      </w:rPr>
      <w:t>www.stmaryscountymd.gov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8F67" w14:textId="77777777" w:rsidR="003B7AA4" w:rsidRDefault="003B7AA4" w:rsidP="00ED5D35">
      <w:pPr>
        <w:spacing w:after="0" w:line="240" w:lineRule="auto"/>
      </w:pPr>
      <w:r>
        <w:separator/>
      </w:r>
    </w:p>
  </w:footnote>
  <w:footnote w:type="continuationSeparator" w:id="0">
    <w:p w14:paraId="1371479A" w14:textId="77777777" w:rsidR="003B7AA4" w:rsidRDefault="003B7AA4" w:rsidP="00ED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E607" w14:textId="6BAA5C79" w:rsidR="00321126" w:rsidRPr="00515022" w:rsidRDefault="00742BF6" w:rsidP="00515022">
    <w:pPr>
      <w:pStyle w:val="Header"/>
      <w:jc w:val="center"/>
      <w:rPr>
        <w:b/>
        <w:bCs/>
      </w:rPr>
    </w:pPr>
    <w:r w:rsidRPr="00742BF6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7B2864D" wp14:editId="619F7001">
          <wp:simplePos x="0" y="0"/>
          <wp:positionH relativeFrom="column">
            <wp:posOffset>5591174</wp:posOffset>
          </wp:positionH>
          <wp:positionV relativeFrom="paragraph">
            <wp:posOffset>-342900</wp:posOffset>
          </wp:positionV>
          <wp:extent cx="828675" cy="846307"/>
          <wp:effectExtent l="0" t="0" r="0" b="0"/>
          <wp:wrapNone/>
          <wp:docPr id="1028037403" name="Picture 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37403" name="Picture 1" descr="A picture containing text, porcel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108" cy="852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2BF6">
      <w:rPr>
        <w:noProof/>
      </w:rPr>
      <w:drawing>
        <wp:anchor distT="0" distB="0" distL="114300" distR="114300" simplePos="0" relativeHeight="251658240" behindDoc="0" locked="0" layoutInCell="1" allowOverlap="1" wp14:anchorId="2BD3FF0E" wp14:editId="084FE88F">
          <wp:simplePos x="0" y="0"/>
          <wp:positionH relativeFrom="margin">
            <wp:posOffset>-342900</wp:posOffset>
          </wp:positionH>
          <wp:positionV relativeFrom="margin">
            <wp:posOffset>-1480820</wp:posOffset>
          </wp:positionV>
          <wp:extent cx="877824" cy="877824"/>
          <wp:effectExtent l="0" t="0" r="0" b="0"/>
          <wp:wrapNone/>
          <wp:docPr id="658397764" name="Picture 1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397764" name="Picture 1" descr="A picture containing text, porcelai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824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022" w:rsidRPr="00515022">
      <w:rPr>
        <w:b/>
        <w:bCs/>
      </w:rPr>
      <w:t>CALVERT – ST. MARY’S</w:t>
    </w:r>
  </w:p>
  <w:p w14:paraId="7C5E7AA5" w14:textId="5CF2DA37" w:rsidR="00515022" w:rsidRPr="00515022" w:rsidRDefault="00515022" w:rsidP="00515022">
    <w:pPr>
      <w:pStyle w:val="Header"/>
      <w:jc w:val="center"/>
      <w:rPr>
        <w:b/>
        <w:bCs/>
      </w:rPr>
    </w:pPr>
    <w:r w:rsidRPr="00515022">
      <w:rPr>
        <w:b/>
        <w:bCs/>
      </w:rPr>
      <w:t>METROPOLITAN PLANNING ORGANIZATION</w:t>
    </w:r>
  </w:p>
  <w:p w14:paraId="2788606F" w14:textId="06B343A9" w:rsidR="00515022" w:rsidRDefault="00515022" w:rsidP="00515022">
    <w:pPr>
      <w:pStyle w:val="Header"/>
      <w:jc w:val="center"/>
    </w:pPr>
  </w:p>
  <w:tbl>
    <w:tblPr>
      <w:tblStyle w:val="TableGrid"/>
      <w:tblW w:w="11340" w:type="dxa"/>
      <w:tblInd w:w="-995" w:type="dxa"/>
      <w:tblLook w:val="04A0" w:firstRow="1" w:lastRow="0" w:firstColumn="1" w:lastColumn="0" w:noHBand="0" w:noVBand="1"/>
    </w:tblPr>
    <w:tblGrid>
      <w:gridCol w:w="3780"/>
      <w:gridCol w:w="3780"/>
      <w:gridCol w:w="3780"/>
    </w:tblGrid>
    <w:tr w:rsidR="00515022" w14:paraId="69D84DA6" w14:textId="77777777" w:rsidTr="00515022">
      <w:trPr>
        <w:trHeight w:val="263"/>
      </w:trPr>
      <w:tc>
        <w:tcPr>
          <w:tcW w:w="3780" w:type="dxa"/>
        </w:tcPr>
        <w:p w14:paraId="22C400C7" w14:textId="628C2092" w:rsidR="00515022" w:rsidRPr="00515022" w:rsidRDefault="00515022" w:rsidP="00515022">
          <w:pPr>
            <w:pStyle w:val="Header"/>
            <w:contextualSpacing/>
            <w:rPr>
              <w:b/>
              <w:bCs/>
              <w:sz w:val="20"/>
              <w:szCs w:val="18"/>
            </w:rPr>
          </w:pPr>
          <w:r w:rsidRPr="00515022">
            <w:rPr>
              <w:b/>
              <w:bCs/>
              <w:sz w:val="20"/>
              <w:szCs w:val="18"/>
            </w:rPr>
            <w:t>Calvert County Government</w:t>
          </w:r>
        </w:p>
      </w:tc>
      <w:tc>
        <w:tcPr>
          <w:tcW w:w="3780" w:type="dxa"/>
        </w:tcPr>
        <w:p w14:paraId="545E9368" w14:textId="4B71B45A" w:rsidR="00515022" w:rsidRPr="00515022" w:rsidRDefault="00515022" w:rsidP="00515022">
          <w:pPr>
            <w:pStyle w:val="Header"/>
            <w:contextualSpacing/>
            <w:jc w:val="center"/>
            <w:rPr>
              <w:b/>
              <w:bCs/>
              <w:sz w:val="20"/>
              <w:szCs w:val="18"/>
            </w:rPr>
          </w:pPr>
          <w:r w:rsidRPr="00515022">
            <w:rPr>
              <w:b/>
              <w:bCs/>
              <w:sz w:val="20"/>
              <w:szCs w:val="18"/>
            </w:rPr>
            <w:t>Maryland Department of Transportation</w:t>
          </w:r>
        </w:p>
      </w:tc>
      <w:tc>
        <w:tcPr>
          <w:tcW w:w="3780" w:type="dxa"/>
        </w:tcPr>
        <w:p w14:paraId="4B49D0B3" w14:textId="35C5ECC3" w:rsidR="00515022" w:rsidRPr="00515022" w:rsidRDefault="00515022" w:rsidP="00515022">
          <w:pPr>
            <w:pStyle w:val="Header"/>
            <w:contextualSpacing/>
            <w:jc w:val="right"/>
            <w:rPr>
              <w:b/>
              <w:bCs/>
              <w:sz w:val="20"/>
              <w:szCs w:val="18"/>
            </w:rPr>
          </w:pPr>
          <w:r w:rsidRPr="00515022">
            <w:rPr>
              <w:b/>
              <w:bCs/>
              <w:sz w:val="20"/>
              <w:szCs w:val="18"/>
            </w:rPr>
            <w:t>St. Mary’s County Government</w:t>
          </w:r>
        </w:p>
      </w:tc>
    </w:tr>
    <w:tr w:rsidR="00515022" w14:paraId="31D7C499" w14:textId="77777777" w:rsidTr="00515022">
      <w:trPr>
        <w:trHeight w:val="335"/>
      </w:trPr>
      <w:tc>
        <w:tcPr>
          <w:tcW w:w="3780" w:type="dxa"/>
        </w:tcPr>
        <w:p w14:paraId="2A27C55A" w14:textId="36BFF7BE" w:rsidR="00515022" w:rsidRPr="00515022" w:rsidRDefault="00515022" w:rsidP="00515022">
          <w:pPr>
            <w:pStyle w:val="Header"/>
            <w:contextualSpacing/>
            <w:rPr>
              <w:sz w:val="20"/>
              <w:szCs w:val="18"/>
            </w:rPr>
          </w:pPr>
          <w:r w:rsidRPr="00515022">
            <w:rPr>
              <w:sz w:val="20"/>
              <w:szCs w:val="18"/>
            </w:rPr>
            <w:t>Earl “Buddy” Hance, County Commissioner</w:t>
          </w:r>
        </w:p>
      </w:tc>
      <w:tc>
        <w:tcPr>
          <w:tcW w:w="3780" w:type="dxa"/>
        </w:tcPr>
        <w:p w14:paraId="52CAE4B0" w14:textId="1BC5DC1B" w:rsidR="00515022" w:rsidRPr="00515022" w:rsidRDefault="00515022" w:rsidP="00515022">
          <w:pPr>
            <w:pStyle w:val="Header"/>
            <w:contextualSpacing/>
            <w:jc w:val="center"/>
            <w:rPr>
              <w:sz w:val="20"/>
              <w:szCs w:val="18"/>
            </w:rPr>
          </w:pPr>
          <w:r w:rsidRPr="00515022">
            <w:rPr>
              <w:sz w:val="20"/>
              <w:szCs w:val="18"/>
            </w:rPr>
            <w:t>Tyson Byrne, Regional Planning Manager</w:t>
          </w:r>
        </w:p>
      </w:tc>
      <w:tc>
        <w:tcPr>
          <w:tcW w:w="3780" w:type="dxa"/>
        </w:tcPr>
        <w:p w14:paraId="4CB4095B" w14:textId="56C6C2DA" w:rsidR="00515022" w:rsidRPr="00515022" w:rsidRDefault="00515022" w:rsidP="00515022">
          <w:pPr>
            <w:pStyle w:val="Header"/>
            <w:contextualSpacing/>
            <w:jc w:val="right"/>
            <w:rPr>
              <w:sz w:val="20"/>
              <w:szCs w:val="18"/>
            </w:rPr>
          </w:pPr>
          <w:r w:rsidRPr="00515022">
            <w:rPr>
              <w:sz w:val="20"/>
              <w:szCs w:val="18"/>
            </w:rPr>
            <w:t>Mike Alderson, Jr., County Commissioner</w:t>
          </w:r>
        </w:p>
      </w:tc>
    </w:tr>
  </w:tbl>
  <w:p w14:paraId="49B41A5E" w14:textId="35EB65D4" w:rsidR="00515022" w:rsidRDefault="00515022" w:rsidP="0051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4D0"/>
    <w:multiLevelType w:val="hybridMultilevel"/>
    <w:tmpl w:val="7B5E26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9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C5"/>
    <w:rsid w:val="0001229D"/>
    <w:rsid w:val="0004419A"/>
    <w:rsid w:val="000D332C"/>
    <w:rsid w:val="001220AE"/>
    <w:rsid w:val="00150F0C"/>
    <w:rsid w:val="001674F8"/>
    <w:rsid w:val="0018721C"/>
    <w:rsid w:val="001A5AEF"/>
    <w:rsid w:val="001B3138"/>
    <w:rsid w:val="001B44EE"/>
    <w:rsid w:val="001D6FC5"/>
    <w:rsid w:val="0026267B"/>
    <w:rsid w:val="002A6F19"/>
    <w:rsid w:val="002E230D"/>
    <w:rsid w:val="002E4380"/>
    <w:rsid w:val="00307FAD"/>
    <w:rsid w:val="00312399"/>
    <w:rsid w:val="00321126"/>
    <w:rsid w:val="003B7AA4"/>
    <w:rsid w:val="004314EA"/>
    <w:rsid w:val="00451433"/>
    <w:rsid w:val="004A227F"/>
    <w:rsid w:val="00500812"/>
    <w:rsid w:val="00515022"/>
    <w:rsid w:val="00520D98"/>
    <w:rsid w:val="005A30AB"/>
    <w:rsid w:val="005B1167"/>
    <w:rsid w:val="005C0E1A"/>
    <w:rsid w:val="005E2C93"/>
    <w:rsid w:val="00615A64"/>
    <w:rsid w:val="00634188"/>
    <w:rsid w:val="00656033"/>
    <w:rsid w:val="00677FA2"/>
    <w:rsid w:val="006B4C83"/>
    <w:rsid w:val="006C6240"/>
    <w:rsid w:val="0070011A"/>
    <w:rsid w:val="007029D7"/>
    <w:rsid w:val="00742BF6"/>
    <w:rsid w:val="007E2FC1"/>
    <w:rsid w:val="00832D23"/>
    <w:rsid w:val="008808DE"/>
    <w:rsid w:val="008A1033"/>
    <w:rsid w:val="008C10BA"/>
    <w:rsid w:val="008D29FC"/>
    <w:rsid w:val="008F6349"/>
    <w:rsid w:val="0090001F"/>
    <w:rsid w:val="0094127D"/>
    <w:rsid w:val="0096530A"/>
    <w:rsid w:val="00A17738"/>
    <w:rsid w:val="00AB4CB7"/>
    <w:rsid w:val="00AE678E"/>
    <w:rsid w:val="00B040EB"/>
    <w:rsid w:val="00B11537"/>
    <w:rsid w:val="00B16D16"/>
    <w:rsid w:val="00B17B4D"/>
    <w:rsid w:val="00B43673"/>
    <w:rsid w:val="00B445FB"/>
    <w:rsid w:val="00B8114C"/>
    <w:rsid w:val="00B970CE"/>
    <w:rsid w:val="00BC2227"/>
    <w:rsid w:val="00D159A8"/>
    <w:rsid w:val="00D96D7E"/>
    <w:rsid w:val="00E7734B"/>
    <w:rsid w:val="00ED5D35"/>
    <w:rsid w:val="00EF3B85"/>
    <w:rsid w:val="00EF7A37"/>
    <w:rsid w:val="00F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B364863"/>
  <w15:chartTrackingRefBased/>
  <w15:docId w15:val="{256E5DF2-DDA4-452A-BBE1-2CEC9BDE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1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812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812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812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81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812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812"/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EF3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D3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nhideWhenUsed/>
    <w:rsid w:val="00ED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D5D3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515022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E77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Maltby</dc:creator>
  <cp:keywords/>
  <dc:description/>
  <cp:lastModifiedBy>Gabrielle Gleissner</cp:lastModifiedBy>
  <cp:revision>47</cp:revision>
  <cp:lastPrinted>2024-04-23T20:40:00Z</cp:lastPrinted>
  <dcterms:created xsi:type="dcterms:W3CDTF">2024-02-21T16:51:00Z</dcterms:created>
  <dcterms:modified xsi:type="dcterms:W3CDTF">2025-03-21T20:11:00Z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2045c7456095295d75a1b2ea7ec9912320b64f942fbd739243433cd97f207bfa</vt:lpwstr>
  </property>
</Properties>
</file>